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6823CC3E" w:rsidR="00DD5E64" w:rsidRPr="00980D5B"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E73524">
        <w:rPr>
          <w:b/>
          <w:sz w:val="24"/>
          <w:szCs w:val="24"/>
          <w:lang w:val="en-US"/>
        </w:rPr>
        <w:t>„</w:t>
      </w:r>
      <w:r w:rsidR="000348F8" w:rsidRPr="000348F8">
        <w:rPr>
          <w:b/>
          <w:sz w:val="24"/>
          <w:szCs w:val="24"/>
          <w:lang w:val="en-US"/>
        </w:rPr>
        <w:t xml:space="preserve">DĖL BIUDŽETINĖS ĮSTAIGOS KLAIPĖDOS KULTŪRŲ KOMUNIKACIJŲ CENTRO TEIKIAMŲ ATLYGINTINŲ PASLAUGŲ KAINŲ </w:t>
      </w:r>
      <w:proofErr w:type="gramStart"/>
      <w:r w:rsidR="000348F8" w:rsidRPr="000348F8">
        <w:rPr>
          <w:b/>
          <w:sz w:val="24"/>
          <w:szCs w:val="24"/>
          <w:lang w:val="en-US"/>
        </w:rPr>
        <w:t>PATVIRTINIMO</w:t>
      </w:r>
      <w:r w:rsidR="001C5E2C">
        <w:rPr>
          <w:b/>
          <w:sz w:val="24"/>
          <w:szCs w:val="24"/>
          <w:lang w:val="en-US"/>
        </w:rPr>
        <w:t>“</w:t>
      </w:r>
      <w:r w:rsidRPr="00980D5B">
        <w:rPr>
          <w:b/>
          <w:sz w:val="24"/>
          <w:szCs w:val="24"/>
          <w:lang w:val="en-US"/>
        </w:rPr>
        <w:t xml:space="preserve"> </w:t>
      </w:r>
      <w:r w:rsidR="00DD5E64" w:rsidRPr="00980D5B">
        <w:rPr>
          <w:b/>
          <w:sz w:val="24"/>
          <w:szCs w:val="24"/>
          <w:lang w:val="en-US"/>
        </w:rPr>
        <w:t>PROJEKTO</w:t>
      </w:r>
      <w:proofErr w:type="gramEnd"/>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5A75A4E" w14:textId="276AC072" w:rsidR="00DD5E64" w:rsidRPr="00980D5B" w:rsidRDefault="001C5E2C" w:rsidP="00980D5B">
      <w:pPr>
        <w:ind w:firstLine="709"/>
        <w:jc w:val="both"/>
        <w:rPr>
          <w:sz w:val="24"/>
          <w:szCs w:val="24"/>
        </w:rPr>
      </w:pPr>
      <w:r>
        <w:rPr>
          <w:sz w:val="24"/>
          <w:szCs w:val="24"/>
        </w:rPr>
        <w:t xml:space="preserve">Šio tarybos sprendimo projekto tikslas – įgyvendinti Kontrolės ir audito tarnybos atlikto biudžetinių kultūros įstaigų audito (nuoroda – </w:t>
      </w:r>
      <w:hyperlink r:id="rId5" w:history="1">
        <w:r w:rsidRPr="00D123FB">
          <w:rPr>
            <w:rStyle w:val="Hipersaitas"/>
            <w:sz w:val="24"/>
            <w:szCs w:val="24"/>
          </w:rPr>
          <w:t>https://www.klaipeda.lt/data/public/uploads/2024/06/vaa_biudzetiniukulturosistaiguveikla.pdf</w:t>
        </w:r>
      </w:hyperlink>
      <w:r>
        <w:rPr>
          <w:sz w:val="24"/>
          <w:szCs w:val="24"/>
        </w:rPr>
        <w:t>)</w:t>
      </w:r>
      <w:r w:rsidR="009D6525">
        <w:rPr>
          <w:sz w:val="24"/>
          <w:szCs w:val="24"/>
        </w:rPr>
        <w:t xml:space="preserve"> </w:t>
      </w:r>
      <w:r>
        <w:rPr>
          <w:sz w:val="24"/>
          <w:szCs w:val="24"/>
        </w:rPr>
        <w:t xml:space="preserve">rekomendacijas ir atnaujinti </w:t>
      </w:r>
      <w:r w:rsidR="00E73524">
        <w:rPr>
          <w:sz w:val="24"/>
          <w:szCs w:val="24"/>
        </w:rPr>
        <w:t xml:space="preserve">Klaipėdos kultūrų komunikacijų centro </w:t>
      </w:r>
      <w:r>
        <w:rPr>
          <w:sz w:val="24"/>
          <w:szCs w:val="24"/>
        </w:rPr>
        <w:t xml:space="preserve">(toliau – </w:t>
      </w:r>
      <w:r w:rsidR="00E73524">
        <w:rPr>
          <w:sz w:val="24"/>
          <w:szCs w:val="24"/>
        </w:rPr>
        <w:t>KKKC</w:t>
      </w:r>
      <w:r>
        <w:rPr>
          <w:sz w:val="24"/>
          <w:szCs w:val="24"/>
        </w:rPr>
        <w:t>)</w:t>
      </w:r>
      <w:r w:rsidR="009D6525">
        <w:rPr>
          <w:sz w:val="24"/>
          <w:szCs w:val="24"/>
        </w:rPr>
        <w:t xml:space="preserve"> teikiamų atlygintinų paslaugų kainas. </w:t>
      </w:r>
    </w:p>
    <w:p w14:paraId="10405581" w14:textId="77777777" w:rsidR="00E12A6E" w:rsidRPr="00980D5B" w:rsidRDefault="00E12A6E"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63075B7E" w:rsidR="00DD5E64" w:rsidRPr="00980D5B" w:rsidRDefault="009D6525" w:rsidP="00980D5B">
      <w:pPr>
        <w:ind w:firstLine="709"/>
        <w:jc w:val="both"/>
        <w:rPr>
          <w:sz w:val="24"/>
          <w:szCs w:val="24"/>
        </w:rPr>
      </w:pPr>
      <w:r>
        <w:rPr>
          <w:sz w:val="24"/>
          <w:szCs w:val="24"/>
        </w:rPr>
        <w:t>Tarybos sprendimo projektas parengtas vadovaujantis</w:t>
      </w:r>
      <w:r w:rsidRPr="009D6525">
        <w:t xml:space="preserve"> </w:t>
      </w:r>
      <w:r w:rsidRPr="009D6525">
        <w:rPr>
          <w:sz w:val="24"/>
          <w:szCs w:val="24"/>
        </w:rPr>
        <w:t>Lietuvos Respublikos vietos savivaldos įstatymo 15 straipsnio 2 dalies 29 punktu</w:t>
      </w:r>
      <w:r>
        <w:rPr>
          <w:sz w:val="24"/>
          <w:szCs w:val="24"/>
        </w:rPr>
        <w:t xml:space="preserve">, kuris nurodo, kad </w:t>
      </w:r>
      <w:r w:rsidR="00104CC0">
        <w:rPr>
          <w:sz w:val="24"/>
          <w:szCs w:val="24"/>
        </w:rPr>
        <w:t xml:space="preserve">išimtinės miesto tarybos kompetencija yra: „29) </w:t>
      </w:r>
      <w:r w:rsidR="00104CC0" w:rsidRPr="00104CC0">
        <w:rPr>
          <w:sz w:val="24"/>
          <w:szCs w:val="24"/>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04CC0">
        <w:rPr>
          <w:sz w:val="24"/>
          <w:szCs w:val="24"/>
        </w:rPr>
        <w:t xml:space="preserve">“. </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0C44EEC" w14:textId="0494FAAA" w:rsidR="00416798" w:rsidRDefault="00EB6C2F" w:rsidP="00980D5B">
      <w:pPr>
        <w:ind w:firstLine="709"/>
        <w:jc w:val="both"/>
        <w:rPr>
          <w:bCs/>
          <w:sz w:val="24"/>
          <w:szCs w:val="24"/>
        </w:rPr>
      </w:pPr>
      <w:r w:rsidRPr="00EB6C2F">
        <w:rPr>
          <w:bCs/>
          <w:sz w:val="24"/>
          <w:szCs w:val="24"/>
        </w:rPr>
        <w:t xml:space="preserve">Atsižvelgiant į Kontrolės ir audito pateiktas rekomendacijas </w:t>
      </w:r>
      <w:r w:rsidR="00366508">
        <w:rPr>
          <w:bCs/>
          <w:sz w:val="24"/>
          <w:szCs w:val="24"/>
        </w:rPr>
        <w:t>s</w:t>
      </w:r>
      <w:r>
        <w:rPr>
          <w:bCs/>
          <w:sz w:val="24"/>
          <w:szCs w:val="24"/>
        </w:rPr>
        <w:t xml:space="preserve">iūloma atnaujinti </w:t>
      </w:r>
      <w:r w:rsidR="001A219E">
        <w:rPr>
          <w:bCs/>
          <w:sz w:val="24"/>
          <w:szCs w:val="24"/>
        </w:rPr>
        <w:t>KKKC</w:t>
      </w:r>
      <w:r>
        <w:rPr>
          <w:bCs/>
          <w:sz w:val="24"/>
          <w:szCs w:val="24"/>
        </w:rPr>
        <w:t xml:space="preserve"> teikiamų atlygintinų paslaugų kainas</w:t>
      </w:r>
      <w:r w:rsidR="00366508">
        <w:rPr>
          <w:bCs/>
          <w:sz w:val="24"/>
          <w:szCs w:val="24"/>
        </w:rPr>
        <w:t xml:space="preserve">. </w:t>
      </w:r>
    </w:p>
    <w:p w14:paraId="7E35CF4F" w14:textId="33A125F0" w:rsidR="002D1596" w:rsidRDefault="00990E79" w:rsidP="002D1596">
      <w:pPr>
        <w:ind w:firstLine="709"/>
        <w:jc w:val="both"/>
        <w:rPr>
          <w:bCs/>
          <w:sz w:val="24"/>
          <w:szCs w:val="24"/>
        </w:rPr>
      </w:pPr>
      <w:r>
        <w:rPr>
          <w:bCs/>
          <w:sz w:val="24"/>
          <w:szCs w:val="24"/>
        </w:rPr>
        <w:t>A</w:t>
      </w:r>
      <w:r w:rsidR="002D1596" w:rsidRPr="002D1596">
        <w:rPr>
          <w:bCs/>
          <w:sz w:val="24"/>
          <w:szCs w:val="24"/>
        </w:rPr>
        <w:t xml:space="preserve">tsižvelgiant į Klaipėdos kultūrų komunikacijų centro veiklos specifiką, </w:t>
      </w:r>
      <w:r>
        <w:rPr>
          <w:bCs/>
          <w:sz w:val="24"/>
          <w:szCs w:val="24"/>
        </w:rPr>
        <w:t xml:space="preserve">siūloma </w:t>
      </w:r>
      <w:r w:rsidR="002D1596" w:rsidRPr="002D1596">
        <w:rPr>
          <w:bCs/>
          <w:sz w:val="24"/>
          <w:szCs w:val="24"/>
        </w:rPr>
        <w:t>nustatyti apibendrintai edukacinių užsiėmimų ir kūrybinių dirbtuvių kainas</w:t>
      </w:r>
      <w:r>
        <w:rPr>
          <w:bCs/>
          <w:sz w:val="24"/>
          <w:szCs w:val="24"/>
        </w:rPr>
        <w:t xml:space="preserve"> (žr.</w:t>
      </w:r>
      <w:r w:rsidR="00324419">
        <w:rPr>
          <w:bCs/>
          <w:sz w:val="24"/>
          <w:szCs w:val="24"/>
        </w:rPr>
        <w:t xml:space="preserve"> lyginamąjį variantą,</w:t>
      </w:r>
      <w:r>
        <w:rPr>
          <w:bCs/>
          <w:sz w:val="24"/>
          <w:szCs w:val="24"/>
        </w:rPr>
        <w:t xml:space="preserve"> 1 priedą)</w:t>
      </w:r>
      <w:r w:rsidR="002D1596" w:rsidRPr="002D1596">
        <w:rPr>
          <w:bCs/>
          <w:sz w:val="24"/>
          <w:szCs w:val="24"/>
        </w:rPr>
        <w:t xml:space="preserve">, kadangi edukaciniai užsiėmimai ir kūrybinės dirbtuvės yra </w:t>
      </w:r>
      <w:r w:rsidR="00324419">
        <w:rPr>
          <w:bCs/>
          <w:sz w:val="24"/>
          <w:szCs w:val="24"/>
        </w:rPr>
        <w:t>glaudžiai susiję su eksponuojam</w:t>
      </w:r>
      <w:r w:rsidR="00DF36D6">
        <w:rPr>
          <w:bCs/>
          <w:sz w:val="24"/>
          <w:szCs w:val="24"/>
        </w:rPr>
        <w:t xml:space="preserve">omis </w:t>
      </w:r>
      <w:r w:rsidR="002D1596" w:rsidRPr="002D1596">
        <w:rPr>
          <w:bCs/>
          <w:sz w:val="24"/>
          <w:szCs w:val="24"/>
        </w:rPr>
        <w:t>parod</w:t>
      </w:r>
      <w:r w:rsidR="00DF36D6">
        <w:rPr>
          <w:bCs/>
          <w:sz w:val="24"/>
          <w:szCs w:val="24"/>
        </w:rPr>
        <w:t>omis</w:t>
      </w:r>
      <w:r w:rsidR="002D1596" w:rsidRPr="002D1596">
        <w:rPr>
          <w:bCs/>
          <w:sz w:val="24"/>
          <w:szCs w:val="24"/>
        </w:rPr>
        <w:t xml:space="preserve">, naudojamos priemonės gali kisti, taip pat improvizuojama prisitaikant prie dalyvių. Šiuolaikiniame mene nebėra aiškių ribų tarp medijų ir žanrų, vyrauja </w:t>
      </w:r>
      <w:proofErr w:type="spellStart"/>
      <w:r w:rsidR="002D1596" w:rsidRPr="002D1596">
        <w:rPr>
          <w:bCs/>
          <w:sz w:val="24"/>
          <w:szCs w:val="24"/>
        </w:rPr>
        <w:t>tarpsritiškumas</w:t>
      </w:r>
      <w:proofErr w:type="spellEnd"/>
      <w:r w:rsidR="002D1596" w:rsidRPr="002D1596">
        <w:rPr>
          <w:bCs/>
          <w:sz w:val="24"/>
          <w:szCs w:val="24"/>
        </w:rPr>
        <w:t xml:space="preserve"> ir </w:t>
      </w:r>
      <w:proofErr w:type="spellStart"/>
      <w:r w:rsidR="002D1596" w:rsidRPr="002D1596">
        <w:rPr>
          <w:bCs/>
          <w:sz w:val="24"/>
          <w:szCs w:val="24"/>
        </w:rPr>
        <w:t>tarpdiscipliniškumas</w:t>
      </w:r>
      <w:proofErr w:type="spellEnd"/>
      <w:r w:rsidR="002D1596" w:rsidRPr="002D1596">
        <w:rPr>
          <w:bCs/>
          <w:sz w:val="24"/>
          <w:szCs w:val="24"/>
        </w:rPr>
        <w:t>, atsiranda naujos meno formos. Turim</w:t>
      </w:r>
      <w:r w:rsidR="00324419">
        <w:rPr>
          <w:bCs/>
          <w:sz w:val="24"/>
          <w:szCs w:val="24"/>
        </w:rPr>
        <w:t>a</w:t>
      </w:r>
      <w:r w:rsidR="002D1596" w:rsidRPr="002D1596">
        <w:rPr>
          <w:bCs/>
          <w:sz w:val="24"/>
          <w:szCs w:val="24"/>
        </w:rPr>
        <w:t xml:space="preserve"> nuolat prisitaikyti ir pritaikyti edukacijas ir kūrybines dirbtuves prie šios įvairovės</w:t>
      </w:r>
      <w:r w:rsidR="00324419">
        <w:rPr>
          <w:bCs/>
          <w:sz w:val="24"/>
          <w:szCs w:val="24"/>
        </w:rPr>
        <w:t>, todėl siūloma atsisakyti edukacinių užsiėmimų skirstymo pagal meno rūšis ir patvirtinti labiau apibendrintas paslaugas: edukacinis užsiėmimas, kūrybinės dirbtuvės ekskursija</w:t>
      </w:r>
      <w:r w:rsidR="002D1596" w:rsidRPr="002D1596">
        <w:rPr>
          <w:bCs/>
          <w:sz w:val="24"/>
          <w:szCs w:val="24"/>
        </w:rPr>
        <w:t>.</w:t>
      </w:r>
    </w:p>
    <w:p w14:paraId="4839440D" w14:textId="501096BB" w:rsidR="00DF36D6" w:rsidRDefault="00004A5C" w:rsidP="002D1596">
      <w:pPr>
        <w:ind w:firstLine="709"/>
        <w:jc w:val="both"/>
        <w:rPr>
          <w:bCs/>
          <w:sz w:val="24"/>
          <w:szCs w:val="24"/>
        </w:rPr>
      </w:pPr>
      <w:r>
        <w:rPr>
          <w:bCs/>
          <w:sz w:val="24"/>
          <w:szCs w:val="24"/>
        </w:rPr>
        <w:t xml:space="preserve">Analogiškas siūlymas </w:t>
      </w:r>
      <w:r w:rsidR="00DF36D6">
        <w:rPr>
          <w:bCs/>
          <w:sz w:val="24"/>
          <w:szCs w:val="24"/>
        </w:rPr>
        <w:t>paslaugą „</w:t>
      </w:r>
      <w:r w:rsidR="00DF36D6" w:rsidRPr="00DF36D6">
        <w:rPr>
          <w:bCs/>
          <w:i/>
          <w:iCs/>
          <w:sz w:val="24"/>
          <w:szCs w:val="24"/>
        </w:rPr>
        <w:t>Šiuolaikinio garso meno koncertai</w:t>
      </w:r>
      <w:r w:rsidR="00DF36D6">
        <w:rPr>
          <w:bCs/>
          <w:sz w:val="24"/>
          <w:szCs w:val="24"/>
        </w:rPr>
        <w:t xml:space="preserve">“ </w:t>
      </w:r>
      <w:r>
        <w:rPr>
          <w:bCs/>
          <w:sz w:val="24"/>
          <w:szCs w:val="24"/>
        </w:rPr>
        <w:t>pavadinti apibendrintai  „</w:t>
      </w:r>
      <w:r w:rsidRPr="00004A5C">
        <w:rPr>
          <w:bCs/>
          <w:i/>
          <w:iCs/>
          <w:sz w:val="24"/>
          <w:szCs w:val="24"/>
        </w:rPr>
        <w:t>Renginio bilietas</w:t>
      </w:r>
      <w:r>
        <w:rPr>
          <w:bCs/>
          <w:sz w:val="24"/>
          <w:szCs w:val="24"/>
        </w:rPr>
        <w:t xml:space="preserve">“ ir numatyti 2 Eur (be nuolaidos) didesnę kainą – 7 Eur. </w:t>
      </w:r>
      <w:r w:rsidR="00AE6C81">
        <w:rPr>
          <w:bCs/>
          <w:sz w:val="24"/>
          <w:szCs w:val="24"/>
        </w:rPr>
        <w:t xml:space="preserve">Kaina apskaičiuota pagal formulę, įtraukiant visas faktiškai patiriamas susijusias išlaidas (žr. 2 priedą). </w:t>
      </w:r>
    </w:p>
    <w:p w14:paraId="715EF8D1" w14:textId="598AEF84" w:rsidR="002D1596" w:rsidRDefault="00767027" w:rsidP="002D1596">
      <w:pPr>
        <w:ind w:firstLine="709"/>
        <w:jc w:val="both"/>
        <w:rPr>
          <w:bCs/>
          <w:sz w:val="24"/>
          <w:szCs w:val="24"/>
        </w:rPr>
      </w:pPr>
      <w:r w:rsidRPr="00767027">
        <w:rPr>
          <w:bCs/>
          <w:sz w:val="24"/>
          <w:szCs w:val="24"/>
        </w:rPr>
        <w:t>Siekiant užtikrinti KK</w:t>
      </w:r>
      <w:r>
        <w:rPr>
          <w:bCs/>
          <w:sz w:val="24"/>
          <w:szCs w:val="24"/>
        </w:rPr>
        <w:t>KC</w:t>
      </w:r>
      <w:r w:rsidRPr="00767027">
        <w:rPr>
          <w:bCs/>
          <w:sz w:val="24"/>
          <w:szCs w:val="24"/>
        </w:rPr>
        <w:t xml:space="preserve"> finansinį tvarumą, išlaikyti balansą tarp renginio kokybės užtikrinimo ir jo prieinamumo, siūloma įvesti nuostatą, kad bilietų su nuolaida suteikiama iki 15 proc. nuo visų į renginį parduodamų bilietų skaičiaus, išskyrus kai iki renginio lieka 24 val. Ribotas nuolaidų taikymas yra atsakingas požiūris į viešųjų išteklių valdymą, užtikrinant, kad įstaiga veiktų finansiškai tvariai ir galėtų tęsti savo veiklą ilgalaikėje perspektyvoje, tačiau tuo pačiu užtikrinant renginių prieinamumą socialiai jautrioms socialinėms grupėms.</w:t>
      </w:r>
    </w:p>
    <w:p w14:paraId="42137671" w14:textId="399CBB60" w:rsidR="004F2DFD" w:rsidRDefault="004F2DFD" w:rsidP="002D1596">
      <w:pPr>
        <w:ind w:firstLine="709"/>
        <w:jc w:val="both"/>
        <w:rPr>
          <w:bCs/>
          <w:sz w:val="24"/>
          <w:szCs w:val="24"/>
        </w:rPr>
      </w:pPr>
      <w:r w:rsidRPr="004F2DFD">
        <w:rPr>
          <w:bCs/>
          <w:sz w:val="24"/>
          <w:szCs w:val="24"/>
        </w:rPr>
        <w:t xml:space="preserve">Be to dar siūloma atsisakyti nuostatos, kad negautos pajamos dėl suteiktų nuolaidų yra kompensuojamos. Kadangi Lietuvos Respublikos biudžeto sandaros įstatyme apibrėžiama biudžetinių įstaigų finansavimo tvarka – tiesioginiai savivaldybės asignavimai kaip pagrindinis finansavimo mechanizmo principas, savivaldybės įstaiga yra 100 proc. išlaikoma iš savivaldybės biudžeto, todėl visos, įstaigos veiklos organizavimui reikalingos lėšos, yra skiriamos tiesioginiais asignavimais.  </w:t>
      </w:r>
    </w:p>
    <w:p w14:paraId="4CCD28B7" w14:textId="77777777" w:rsidR="004F2DFD" w:rsidRPr="002D1596" w:rsidRDefault="004F2DFD" w:rsidP="002D1596">
      <w:pPr>
        <w:ind w:firstLine="709"/>
        <w:jc w:val="both"/>
        <w:rPr>
          <w:bCs/>
          <w:sz w:val="24"/>
          <w:szCs w:val="24"/>
        </w:rPr>
      </w:pP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6285DC43" w14:textId="2C52E44A" w:rsidR="00DD5E64" w:rsidRPr="00980D5B" w:rsidRDefault="003B357C" w:rsidP="00980D5B">
      <w:pPr>
        <w:ind w:firstLine="709"/>
        <w:jc w:val="both"/>
        <w:rPr>
          <w:bCs/>
          <w:sz w:val="24"/>
          <w:szCs w:val="24"/>
        </w:rPr>
      </w:pPr>
      <w:r>
        <w:rPr>
          <w:bCs/>
          <w:sz w:val="24"/>
          <w:szCs w:val="24"/>
        </w:rPr>
        <w:lastRenderedPageBreak/>
        <w:t xml:space="preserve">Atnaujinus </w:t>
      </w:r>
      <w:r w:rsidR="001A219E">
        <w:rPr>
          <w:bCs/>
          <w:sz w:val="24"/>
          <w:szCs w:val="24"/>
        </w:rPr>
        <w:t>KKKC</w:t>
      </w:r>
      <w:r>
        <w:rPr>
          <w:bCs/>
          <w:sz w:val="24"/>
          <w:szCs w:val="24"/>
        </w:rPr>
        <w:t xml:space="preserve"> atlygintinų paslaugų kainas bus </w:t>
      </w:r>
      <w:r w:rsidR="003E51AC">
        <w:rPr>
          <w:bCs/>
          <w:sz w:val="24"/>
          <w:szCs w:val="24"/>
        </w:rPr>
        <w:t xml:space="preserve">įgyvendintos </w:t>
      </w:r>
      <w:r w:rsidR="003E51AC">
        <w:rPr>
          <w:bCs/>
          <w:sz w:val="24"/>
          <w:szCs w:val="24"/>
        </w:rPr>
        <w:t>Kontrolės ir audito rekomendacijos</w:t>
      </w:r>
      <w:r w:rsidR="003E51AC">
        <w:rPr>
          <w:bCs/>
          <w:sz w:val="24"/>
          <w:szCs w:val="24"/>
        </w:rPr>
        <w:t xml:space="preserve"> ir </w:t>
      </w:r>
      <w:r w:rsidR="003E51AC" w:rsidRPr="003E51AC">
        <w:rPr>
          <w:bCs/>
          <w:sz w:val="24"/>
          <w:szCs w:val="24"/>
        </w:rPr>
        <w:t>atnaujintos KK</w:t>
      </w:r>
      <w:r w:rsidR="003E51AC">
        <w:rPr>
          <w:bCs/>
          <w:sz w:val="24"/>
          <w:szCs w:val="24"/>
        </w:rPr>
        <w:t>KC</w:t>
      </w:r>
      <w:r w:rsidR="003E51AC" w:rsidRPr="003E51AC">
        <w:rPr>
          <w:bCs/>
          <w:sz w:val="24"/>
          <w:szCs w:val="24"/>
        </w:rPr>
        <w:t xml:space="preserve"> teikiamų atlygintinų paslaugų kainos. </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73600859" w:rsidR="00824E3D" w:rsidRPr="00980D5B" w:rsidRDefault="006B60BC" w:rsidP="00980D5B">
      <w:pPr>
        <w:ind w:firstLine="709"/>
        <w:jc w:val="both"/>
        <w:rPr>
          <w:bCs/>
          <w:sz w:val="24"/>
          <w:szCs w:val="24"/>
        </w:rPr>
      </w:pPr>
      <w:r>
        <w:rPr>
          <w:bCs/>
          <w:sz w:val="24"/>
          <w:szCs w:val="24"/>
        </w:rPr>
        <w:t xml:space="preserve">Nėra. </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377F5BCB" w:rsidR="00824E3D" w:rsidRPr="00980D5B" w:rsidRDefault="00390C06" w:rsidP="00980D5B">
      <w:pPr>
        <w:ind w:firstLine="709"/>
        <w:jc w:val="both"/>
        <w:rPr>
          <w:bCs/>
          <w:sz w:val="24"/>
          <w:szCs w:val="24"/>
        </w:rPr>
      </w:pPr>
      <w:r>
        <w:rPr>
          <w:bCs/>
          <w:sz w:val="24"/>
          <w:szCs w:val="24"/>
        </w:rPr>
        <w:t xml:space="preserve">Biudžeto lėšų poreikio nėra.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43960F5C" w:rsidR="00DD5E64" w:rsidRPr="00980D5B" w:rsidRDefault="00390C06" w:rsidP="00980D5B">
      <w:pPr>
        <w:ind w:firstLine="709"/>
        <w:jc w:val="both"/>
        <w:rPr>
          <w:sz w:val="24"/>
          <w:szCs w:val="24"/>
          <w:lang w:val="en-US"/>
        </w:rPr>
      </w:pPr>
      <w:r>
        <w:rPr>
          <w:bCs/>
          <w:sz w:val="24"/>
          <w:szCs w:val="24"/>
        </w:rPr>
        <w:t>Kontrolės ir audito rekomendacijos, biudžetinių įstaigų kainų peržiūrėjimo klausimui sudarytos darbo grupės išvados</w:t>
      </w:r>
      <w:r w:rsidR="00A7715F">
        <w:rPr>
          <w:bCs/>
          <w:sz w:val="24"/>
          <w:szCs w:val="24"/>
        </w:rPr>
        <w:t xml:space="preserve"> (pritarta parengtiems projektams)</w:t>
      </w:r>
      <w:r>
        <w:rPr>
          <w:bCs/>
          <w:sz w:val="24"/>
          <w:szCs w:val="24"/>
        </w:rPr>
        <w:t>.</w:t>
      </w:r>
    </w:p>
    <w:p w14:paraId="2FE3C013" w14:textId="77777777" w:rsidR="00980D5B" w:rsidRDefault="00980D5B" w:rsidP="00980D5B">
      <w:pPr>
        <w:ind w:firstLine="709"/>
        <w:jc w:val="both"/>
        <w:rPr>
          <w:b/>
          <w:bCs/>
          <w:sz w:val="24"/>
          <w:szCs w:val="24"/>
        </w:rPr>
      </w:pPr>
    </w:p>
    <w:p w14:paraId="13E4E562" w14:textId="2DDFC8F5" w:rsidR="00C37ABF" w:rsidRDefault="00897DDA" w:rsidP="00C37ABF">
      <w:pPr>
        <w:ind w:firstLine="709"/>
        <w:jc w:val="both"/>
        <w:rPr>
          <w:b/>
          <w:bCs/>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55F9BF05" w14:textId="7BA55403" w:rsidR="00C37ABF" w:rsidRPr="00C37ABF" w:rsidRDefault="00C37ABF" w:rsidP="00C37ABF">
      <w:pPr>
        <w:ind w:firstLine="709"/>
        <w:jc w:val="both"/>
        <w:rPr>
          <w:sz w:val="24"/>
          <w:szCs w:val="24"/>
        </w:rPr>
      </w:pPr>
      <w:r w:rsidRPr="00C37ABF">
        <w:rPr>
          <w:sz w:val="24"/>
          <w:szCs w:val="24"/>
        </w:rPr>
        <w:t xml:space="preserve">Skaičiavimai pridedami prieduose. </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187505A4" w14:textId="3648B62E" w:rsidR="00DD5E64" w:rsidRPr="00980D5B" w:rsidRDefault="00F22F47" w:rsidP="00DD5E64">
      <w:pPr>
        <w:ind w:right="-82"/>
        <w:rPr>
          <w:sz w:val="24"/>
          <w:szCs w:val="24"/>
        </w:rPr>
      </w:pPr>
      <w:r w:rsidRPr="00980D5B">
        <w:rPr>
          <w:sz w:val="24"/>
          <w:szCs w:val="24"/>
        </w:rPr>
        <w:t xml:space="preserve">1. </w:t>
      </w:r>
      <w:r w:rsidR="00622332">
        <w:rPr>
          <w:sz w:val="24"/>
          <w:szCs w:val="24"/>
        </w:rPr>
        <w:t>Klaipėdos kultūrų komunikacijų centro atlygintinai teikiamų paslaugų kainų lyginamasis variantas</w:t>
      </w:r>
      <w:r w:rsidR="00BF1F4B">
        <w:rPr>
          <w:sz w:val="24"/>
          <w:szCs w:val="24"/>
        </w:rPr>
        <w:t xml:space="preserve">, </w:t>
      </w:r>
      <w:r w:rsidR="00622332">
        <w:rPr>
          <w:sz w:val="24"/>
          <w:szCs w:val="24"/>
        </w:rPr>
        <w:t>2</w:t>
      </w:r>
      <w:r w:rsidR="00BF1F4B">
        <w:rPr>
          <w:sz w:val="24"/>
          <w:szCs w:val="24"/>
        </w:rPr>
        <w:t xml:space="preserve"> lapa</w:t>
      </w:r>
      <w:r w:rsidR="00622332">
        <w:rPr>
          <w:sz w:val="24"/>
          <w:szCs w:val="24"/>
        </w:rPr>
        <w:t>i</w:t>
      </w:r>
      <w:r w:rsidRPr="00980D5B">
        <w:rPr>
          <w:sz w:val="24"/>
          <w:szCs w:val="24"/>
        </w:rPr>
        <w:t>;</w:t>
      </w:r>
    </w:p>
    <w:p w14:paraId="7B7686AF" w14:textId="6F3483E3" w:rsidR="00564276" w:rsidRDefault="00F22F47" w:rsidP="00622332">
      <w:pPr>
        <w:ind w:right="-82"/>
        <w:rPr>
          <w:sz w:val="24"/>
          <w:szCs w:val="24"/>
        </w:rPr>
      </w:pPr>
      <w:r w:rsidRPr="00980D5B">
        <w:rPr>
          <w:sz w:val="24"/>
          <w:szCs w:val="24"/>
        </w:rPr>
        <w:t>2</w:t>
      </w:r>
      <w:r w:rsidR="00622332">
        <w:rPr>
          <w:sz w:val="24"/>
          <w:szCs w:val="24"/>
        </w:rPr>
        <w:t xml:space="preserve">. </w:t>
      </w:r>
      <w:r w:rsidR="00564276">
        <w:rPr>
          <w:sz w:val="24"/>
          <w:szCs w:val="24"/>
        </w:rPr>
        <w:t xml:space="preserve"> </w:t>
      </w:r>
      <w:r w:rsidR="00622332">
        <w:rPr>
          <w:sz w:val="24"/>
          <w:szCs w:val="24"/>
        </w:rPr>
        <w:t>Klaipėdos kultūrų komunikacijų centro atlygintinai teikiamų paslaugų kainų</w:t>
      </w:r>
      <w:r w:rsidR="00622332">
        <w:rPr>
          <w:sz w:val="24"/>
          <w:szCs w:val="24"/>
        </w:rPr>
        <w:t xml:space="preserve"> paskaičiavimai, 5 lapai. </w:t>
      </w:r>
    </w:p>
    <w:p w14:paraId="4CF07363" w14:textId="77777777" w:rsidR="00564276" w:rsidRDefault="00564276" w:rsidP="00D60618">
      <w:pPr>
        <w:ind w:right="-82"/>
        <w:jc w:val="both"/>
        <w:rPr>
          <w:sz w:val="24"/>
          <w:szCs w:val="24"/>
        </w:rPr>
      </w:pPr>
    </w:p>
    <w:p w14:paraId="5F1A4F1A" w14:textId="77777777" w:rsidR="00D60618" w:rsidRPr="00980D5B" w:rsidRDefault="00D60618" w:rsidP="00D60618">
      <w:pPr>
        <w:ind w:right="-82"/>
        <w:jc w:val="both"/>
        <w:rPr>
          <w:sz w:val="24"/>
          <w:szCs w:val="24"/>
        </w:rPr>
      </w:pP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4"/>
        <w:gridCol w:w="2760"/>
        <w:gridCol w:w="2808"/>
      </w:tblGrid>
      <w:tr w:rsidR="00980D5B" w:rsidRPr="00C267F5" w14:paraId="4D78E1BD" w14:textId="77777777" w:rsidTr="00C267F5">
        <w:tc>
          <w:tcPr>
            <w:tcW w:w="4503" w:type="dxa"/>
            <w:tcBorders>
              <w:bottom w:val="single" w:sz="4" w:space="0" w:color="auto"/>
            </w:tcBorders>
            <w:shd w:val="clear" w:color="auto" w:fill="auto"/>
          </w:tcPr>
          <w:p w14:paraId="1081CE0D" w14:textId="449F8A29" w:rsidR="00980D5B" w:rsidRPr="00C267F5" w:rsidRDefault="00AE392D" w:rsidP="00C267F5">
            <w:pPr>
              <w:ind w:right="-82"/>
              <w:rPr>
                <w:sz w:val="24"/>
                <w:szCs w:val="24"/>
              </w:rPr>
            </w:pPr>
            <w:r>
              <w:rPr>
                <w:sz w:val="24"/>
                <w:szCs w:val="24"/>
              </w:rPr>
              <w:t>Kultūros skyriaus vedėjas</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5EF245B8" w:rsidR="00980D5B" w:rsidRPr="00C267F5" w:rsidRDefault="00AE392D" w:rsidP="00C267F5">
            <w:pPr>
              <w:ind w:right="-82"/>
              <w:rPr>
                <w:sz w:val="24"/>
                <w:szCs w:val="24"/>
              </w:rPr>
            </w:pPr>
            <w:r>
              <w:rPr>
                <w:sz w:val="24"/>
                <w:szCs w:val="24"/>
              </w:rPr>
              <w:t>Paulius Ignatavičius</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4A5C"/>
    <w:rsid w:val="00006285"/>
    <w:rsid w:val="00010DBB"/>
    <w:rsid w:val="000348F8"/>
    <w:rsid w:val="000B165F"/>
    <w:rsid w:val="00104CC0"/>
    <w:rsid w:val="001356DF"/>
    <w:rsid w:val="001741D3"/>
    <w:rsid w:val="001A219E"/>
    <w:rsid w:val="001B7BC9"/>
    <w:rsid w:val="001C5E2C"/>
    <w:rsid w:val="001F5034"/>
    <w:rsid w:val="00205DCD"/>
    <w:rsid w:val="002368C2"/>
    <w:rsid w:val="002461C5"/>
    <w:rsid w:val="002A46BC"/>
    <w:rsid w:val="002D1596"/>
    <w:rsid w:val="00324419"/>
    <w:rsid w:val="00356A84"/>
    <w:rsid w:val="00366508"/>
    <w:rsid w:val="00383372"/>
    <w:rsid w:val="00390C06"/>
    <w:rsid w:val="00394D94"/>
    <w:rsid w:val="003B357C"/>
    <w:rsid w:val="003E51AC"/>
    <w:rsid w:val="004023AD"/>
    <w:rsid w:val="00416798"/>
    <w:rsid w:val="00460B26"/>
    <w:rsid w:val="004656DE"/>
    <w:rsid w:val="004E24BA"/>
    <w:rsid w:val="004F2DFD"/>
    <w:rsid w:val="004F7358"/>
    <w:rsid w:val="005471F2"/>
    <w:rsid w:val="00564276"/>
    <w:rsid w:val="00571085"/>
    <w:rsid w:val="005D72D3"/>
    <w:rsid w:val="00622332"/>
    <w:rsid w:val="00630CED"/>
    <w:rsid w:val="00652CE1"/>
    <w:rsid w:val="006B60BC"/>
    <w:rsid w:val="0074528D"/>
    <w:rsid w:val="00750E33"/>
    <w:rsid w:val="00767027"/>
    <w:rsid w:val="00771ED3"/>
    <w:rsid w:val="00800D78"/>
    <w:rsid w:val="00824E3D"/>
    <w:rsid w:val="00835296"/>
    <w:rsid w:val="00840EF3"/>
    <w:rsid w:val="00897DDA"/>
    <w:rsid w:val="00971612"/>
    <w:rsid w:val="0097228F"/>
    <w:rsid w:val="00980D5B"/>
    <w:rsid w:val="00983025"/>
    <w:rsid w:val="00990E79"/>
    <w:rsid w:val="009D6525"/>
    <w:rsid w:val="00A7715F"/>
    <w:rsid w:val="00AC4AB1"/>
    <w:rsid w:val="00AD0031"/>
    <w:rsid w:val="00AE392D"/>
    <w:rsid w:val="00AE6C81"/>
    <w:rsid w:val="00B333EE"/>
    <w:rsid w:val="00BB21D8"/>
    <w:rsid w:val="00BD08AA"/>
    <w:rsid w:val="00BF1F4B"/>
    <w:rsid w:val="00BF7F94"/>
    <w:rsid w:val="00C267F5"/>
    <w:rsid w:val="00C37ABF"/>
    <w:rsid w:val="00D323EB"/>
    <w:rsid w:val="00D60618"/>
    <w:rsid w:val="00DD5E64"/>
    <w:rsid w:val="00DF36D6"/>
    <w:rsid w:val="00E12A6E"/>
    <w:rsid w:val="00E25500"/>
    <w:rsid w:val="00E358FB"/>
    <w:rsid w:val="00E4677F"/>
    <w:rsid w:val="00E54958"/>
    <w:rsid w:val="00E73524"/>
    <w:rsid w:val="00EB0E02"/>
    <w:rsid w:val="00EB6C2F"/>
    <w:rsid w:val="00F0672B"/>
    <w:rsid w:val="00F22F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character" w:styleId="Hipersaitas">
    <w:name w:val="Hyperlink"/>
    <w:basedOn w:val="Numatytasispastraiposriftas"/>
    <w:rsid w:val="001C5E2C"/>
    <w:rPr>
      <w:color w:val="0563C1" w:themeColor="hyperlink"/>
      <w:u w:val="single"/>
    </w:rPr>
  </w:style>
  <w:style w:type="character" w:styleId="Neapdorotaspaminjimas">
    <w:name w:val="Unresolved Mention"/>
    <w:basedOn w:val="Numatytasispastraiposriftas"/>
    <w:uiPriority w:val="99"/>
    <w:semiHidden/>
    <w:unhideWhenUsed/>
    <w:rsid w:val="001C5E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laipeda.lt/data/public/uploads/2024/06/vaa_biudzetiniukulturosistaiguveikl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1141</TotalTime>
  <Pages>2</Pages>
  <Words>543</Words>
  <Characters>4305</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subject/>
  <dc:creator>J.Lauzikaite</dc:creator>
  <cp:keywords/>
  <dc:description/>
  <cp:lastModifiedBy>Germinta Patašiūtė</cp:lastModifiedBy>
  <cp:revision>9</cp:revision>
  <cp:lastPrinted>2009-06-17T12:22:00Z</cp:lastPrinted>
  <dcterms:created xsi:type="dcterms:W3CDTF">2025-05-14T12:39:00Z</dcterms:created>
  <dcterms:modified xsi:type="dcterms:W3CDTF">2025-05-16T08:47:00Z</dcterms:modified>
</cp:coreProperties>
</file>